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紫金乡202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年养老保险参保情况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紫金乡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认真落实</w:t>
      </w:r>
      <w:r>
        <w:rPr>
          <w:rFonts w:ascii="Times New Roman" w:hAnsi="Times New Roman" w:eastAsia="方正仿宋_GBK" w:cs="Times New Roman"/>
          <w:sz w:val="32"/>
          <w:szCs w:val="32"/>
        </w:rPr>
        <w:t>做好202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年度城乡居民基本养老保险工作，严密安排部署，明确目标任务，细化工作责任，精心组织实施，干部职工紧密配合，举全乡之力，抓实打牢基本养老保险工作基础，乡、村、组干部职工团结协作，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截至目前，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年全乡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参加城乡居民基本养老保险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5667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人，</w:t>
      </w:r>
      <w:r>
        <w:rPr>
          <w:rFonts w:ascii="Times New Roman" w:hAnsi="Times New Roman" w:eastAsia="方正仿宋_GBK" w:cs="Times New Roman"/>
          <w:sz w:val="32"/>
          <w:szCs w:val="32"/>
        </w:rPr>
        <w:t>符合领取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养老金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1923</w:t>
      </w:r>
      <w:r>
        <w:rPr>
          <w:rFonts w:ascii="Times New Roman" w:hAnsi="Times New Roman" w:eastAsia="方正仿宋_GBK" w:cs="Times New Roman"/>
          <w:sz w:val="32"/>
          <w:szCs w:val="32"/>
        </w:rPr>
        <w:t>人，办理丧葬补助和退保业务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52</w:t>
      </w:r>
      <w:r>
        <w:rPr>
          <w:rFonts w:ascii="Times New Roman" w:hAnsi="Times New Roman" w:eastAsia="方正仿宋_GBK" w:cs="Times New Roman"/>
          <w:sz w:val="32"/>
          <w:szCs w:val="32"/>
        </w:rPr>
        <w:t>笔，新增参保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56</w:t>
      </w:r>
      <w:r>
        <w:rPr>
          <w:rFonts w:ascii="Times New Roman" w:hAnsi="Times New Roman" w:eastAsia="方正仿宋_GBK" w:cs="Times New Roman"/>
          <w:sz w:val="32"/>
          <w:szCs w:val="32"/>
        </w:rPr>
        <w:t>人，开据制卡证明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88</w:t>
      </w:r>
      <w:r>
        <w:rPr>
          <w:rFonts w:ascii="Times New Roman" w:hAnsi="Times New Roman" w:eastAsia="方正仿宋_GBK" w:cs="Times New Roman"/>
          <w:sz w:val="32"/>
          <w:szCs w:val="32"/>
        </w:rPr>
        <w:t>张，确保了202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年度城乡居民基本养老保险各项工作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有序有力推进</w:t>
      </w:r>
      <w:r>
        <w:rPr>
          <w:rFonts w:ascii="Times New Roman" w:hAnsi="Times New Roman" w:eastAsia="方正仿宋_GBK" w:cs="Times New Roman"/>
          <w:sz w:val="32"/>
          <w:szCs w:val="32"/>
        </w:rPr>
        <w:t>，城乡居民“老有所养”的社会目标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加快推进</w:t>
      </w:r>
      <w:r>
        <w:rPr>
          <w:rFonts w:ascii="Times New Roman" w:hAnsi="Times New Roman" w:eastAsia="方正仿宋_GBK" w:cs="Times New Roman"/>
          <w:sz w:val="32"/>
          <w:szCs w:val="32"/>
        </w:rPr>
        <w:t>，开创了居民养老保险工作新局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77180"/>
    <w:rsid w:val="00D56F12"/>
    <w:rsid w:val="00DB2121"/>
    <w:rsid w:val="02065212"/>
    <w:rsid w:val="06817623"/>
    <w:rsid w:val="0808579C"/>
    <w:rsid w:val="08FC4B3E"/>
    <w:rsid w:val="0A5446B4"/>
    <w:rsid w:val="11991213"/>
    <w:rsid w:val="12353631"/>
    <w:rsid w:val="152A21C0"/>
    <w:rsid w:val="17141991"/>
    <w:rsid w:val="18A62B27"/>
    <w:rsid w:val="1BD417C5"/>
    <w:rsid w:val="1D847474"/>
    <w:rsid w:val="239F4DAE"/>
    <w:rsid w:val="25BF15F6"/>
    <w:rsid w:val="292B5E2A"/>
    <w:rsid w:val="2AFC75AE"/>
    <w:rsid w:val="302B3D82"/>
    <w:rsid w:val="33A8380B"/>
    <w:rsid w:val="3CEA51F5"/>
    <w:rsid w:val="3FDD362D"/>
    <w:rsid w:val="4B6B0F4E"/>
    <w:rsid w:val="52EF4B5B"/>
    <w:rsid w:val="5E7E1C17"/>
    <w:rsid w:val="679A58E8"/>
    <w:rsid w:val="6BF621D4"/>
    <w:rsid w:val="713528C5"/>
    <w:rsid w:val="73D85481"/>
    <w:rsid w:val="73E77180"/>
    <w:rsid w:val="74FA2F80"/>
    <w:rsid w:val="75C645DF"/>
    <w:rsid w:val="7899684C"/>
    <w:rsid w:val="7A1B1294"/>
    <w:rsid w:val="7B9A44AA"/>
    <w:rsid w:val="7C7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25</Characters>
  <Lines>1</Lines>
  <Paragraphs>1</Paragraphs>
  <TotalTime>11</TotalTime>
  <ScaleCrop>false</ScaleCrop>
  <LinksUpToDate>false</LinksUpToDate>
  <CharactersWithSpaces>252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2021-12-15T00:49:00Z</dcterms:created>
  <dc:creator>江小涛</dc:creator>
  <cp:lastModifiedBy>在山河的角落里听</cp:lastModifiedBy>
  <dcterms:modified xsi:type="dcterms:W3CDTF">2023-08-07T08:11:14Z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EBFB47A5A97E41B7B755AF8AEF7FAA12</vt:lpwstr>
  </property>
</Properties>
</file>